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="001E27E4">
        <w:rPr>
          <w:color w:val="auto"/>
        </w:rPr>
        <w:t>О</w:t>
      </w:r>
      <w:r w:rsidRPr="006E7304">
        <w:rPr>
          <w:color w:val="auto"/>
        </w:rPr>
        <w:t xml:space="preserve"> </w:t>
      </w:r>
      <w:r w:rsidR="001E27E4">
        <w:rPr>
          <w:color w:val="auto"/>
        </w:rPr>
        <w:t>2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F408FB">
        <w:rPr>
          <w:color w:val="auto"/>
        </w:rPr>
        <w:t>4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1E27E4" w:rsidRDefault="001E27E4" w:rsidP="00F408FB">
      <w:pPr>
        <w:pStyle w:val="a3"/>
      </w:pPr>
    </w:p>
    <w:p w:rsidR="001E27E4" w:rsidRDefault="001E27E4" w:rsidP="001E27E4">
      <w:pPr>
        <w:pStyle w:val="a3"/>
      </w:pPr>
      <w:r>
        <w:t>Всего во 2 квартале 2014 года в адрес Управления поступило 34 письменных обращения с жалобами граждан Российской Федерации. Из них ра</w:t>
      </w:r>
      <w:r>
        <w:t>с</w:t>
      </w:r>
      <w:r>
        <w:t xml:space="preserve">смотрено 28 обращений, 6 находятся на рассмотрении. Кроме того даны разъяснения на 14 устных обращений, поступивших как от граждан, так и от представителей операторов связи и других юридических лиц. </w:t>
      </w:r>
    </w:p>
    <w:p w:rsidR="001E27E4" w:rsidRDefault="001E27E4" w:rsidP="001E27E4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1E27E4" w:rsidRPr="00364A3F" w:rsidTr="001E27E4">
        <w:tc>
          <w:tcPr>
            <w:tcW w:w="4361" w:type="dxa"/>
          </w:tcPr>
          <w:p w:rsidR="001E27E4" w:rsidRPr="00364A3F" w:rsidRDefault="001E27E4" w:rsidP="001E27E4">
            <w:pPr>
              <w:pStyle w:val="a4"/>
            </w:pPr>
          </w:p>
        </w:tc>
        <w:tc>
          <w:tcPr>
            <w:tcW w:w="5210" w:type="dxa"/>
            <w:gridSpan w:val="2"/>
          </w:tcPr>
          <w:p w:rsidR="001E27E4" w:rsidRPr="00364A3F" w:rsidRDefault="001E27E4" w:rsidP="001E27E4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1E27E4" w:rsidRPr="00364A3F" w:rsidTr="001E27E4">
        <w:tc>
          <w:tcPr>
            <w:tcW w:w="4361" w:type="dxa"/>
          </w:tcPr>
          <w:p w:rsidR="001E27E4" w:rsidRPr="00364A3F" w:rsidRDefault="001E27E4" w:rsidP="001E27E4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>
              <w:t>2</w:t>
            </w:r>
            <w:r w:rsidRPr="00364A3F">
              <w:t xml:space="preserve"> кв. 2013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>
              <w:t>2</w:t>
            </w:r>
            <w:r w:rsidRPr="00364A3F">
              <w:t xml:space="preserve"> кв. 2014</w:t>
            </w:r>
          </w:p>
        </w:tc>
      </w:tr>
      <w:tr w:rsidR="001E27E4" w:rsidRPr="00364A3F" w:rsidTr="001E27E4">
        <w:tc>
          <w:tcPr>
            <w:tcW w:w="4361" w:type="dxa"/>
          </w:tcPr>
          <w:p w:rsidR="001E27E4" w:rsidRPr="00364A3F" w:rsidRDefault="001E27E4" w:rsidP="001E27E4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 w:rsidRPr="00364A3F">
              <w:t>2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>
              <w:t>6</w:t>
            </w:r>
          </w:p>
        </w:tc>
      </w:tr>
      <w:tr w:rsidR="001E27E4" w:rsidRPr="00364A3F" w:rsidTr="001E27E4">
        <w:tc>
          <w:tcPr>
            <w:tcW w:w="4361" w:type="dxa"/>
          </w:tcPr>
          <w:p w:rsidR="001E27E4" w:rsidRPr="00364A3F" w:rsidRDefault="001E27E4" w:rsidP="001E27E4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 w:rsidRPr="00364A3F">
              <w:t>24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 w:rsidRPr="00364A3F">
              <w:t>2</w:t>
            </w:r>
            <w:r>
              <w:t>2</w:t>
            </w:r>
          </w:p>
        </w:tc>
      </w:tr>
      <w:tr w:rsidR="001E27E4" w:rsidRPr="00364A3F" w:rsidTr="001E27E4">
        <w:tc>
          <w:tcPr>
            <w:tcW w:w="4361" w:type="dxa"/>
          </w:tcPr>
          <w:p w:rsidR="001E27E4" w:rsidRPr="00364A3F" w:rsidRDefault="001E27E4" w:rsidP="001E27E4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 w:rsidRPr="00364A3F">
              <w:t>0</w:t>
            </w:r>
          </w:p>
        </w:tc>
        <w:tc>
          <w:tcPr>
            <w:tcW w:w="2605" w:type="dxa"/>
          </w:tcPr>
          <w:p w:rsidR="001E27E4" w:rsidRPr="00364A3F" w:rsidRDefault="001E27E4" w:rsidP="001E27E4">
            <w:pPr>
              <w:pStyle w:val="a4"/>
            </w:pPr>
            <w:r>
              <w:t>6</w:t>
            </w:r>
          </w:p>
        </w:tc>
      </w:tr>
    </w:tbl>
    <w:p w:rsidR="001E27E4" w:rsidRPr="001E27E4" w:rsidRDefault="001E27E4" w:rsidP="001E27E4">
      <w:pPr>
        <w:pStyle w:val="4"/>
        <w:rPr>
          <w:b/>
        </w:rPr>
      </w:pPr>
      <w:r w:rsidRPr="001E27E4">
        <w:rPr>
          <w:b/>
        </w:rPr>
        <w:t>Работа с обращениями в сфере СМИ</w:t>
      </w:r>
    </w:p>
    <w:p w:rsidR="001E27E4" w:rsidRDefault="001E27E4" w:rsidP="001E27E4">
      <w:pPr>
        <w:pStyle w:val="a3"/>
      </w:pPr>
      <w:r>
        <w:t>В отчетном периоде было рассмотрено 6 обращений гражданин, отн</w:t>
      </w:r>
      <w:r>
        <w:t>о</w:t>
      </w:r>
      <w:r>
        <w:t xml:space="preserve">сящихся к сфере массовых коммуникаций.  </w:t>
      </w:r>
    </w:p>
    <w:p w:rsidR="001E27E4" w:rsidRDefault="001E27E4" w:rsidP="001E27E4">
      <w:pPr>
        <w:pStyle w:val="a3"/>
      </w:pPr>
      <w:r>
        <w:t>3 обращения посвящены прекращению вещания телеканалов «Улыбка ребенка» и «ТБН» на территории Российской Федерации.</w:t>
      </w:r>
    </w:p>
    <w:p w:rsidR="001E27E4" w:rsidRDefault="001E27E4" w:rsidP="001E27E4">
      <w:pPr>
        <w:pStyle w:val="a3"/>
      </w:pPr>
      <w:r>
        <w:t>Одно обращение касалось публикаций в газете «Зеркало времени», еще одно прекращению вещания «Радио России» на длинных волнах. Тематика одного обращений не относится к компетенции Роскомнадзора.</w:t>
      </w:r>
    </w:p>
    <w:p w:rsidR="001E27E4" w:rsidRDefault="001E27E4" w:rsidP="001E27E4">
      <w:pPr>
        <w:pStyle w:val="a3"/>
      </w:pPr>
      <w:r>
        <w:t>Ни в одном случае нарушения законодательства установлены не были, заявителям направлены соответствующие разъяснения.</w:t>
      </w:r>
    </w:p>
    <w:p w:rsidR="001E27E4" w:rsidRPr="001E27E4" w:rsidRDefault="001E27E4" w:rsidP="001E27E4">
      <w:pPr>
        <w:pStyle w:val="4"/>
        <w:rPr>
          <w:b/>
        </w:rPr>
      </w:pPr>
      <w:r w:rsidRPr="001E27E4">
        <w:rPr>
          <w:b/>
        </w:rPr>
        <w:t>Работа с обращениями граждан в сфере связи</w:t>
      </w:r>
    </w:p>
    <w:p w:rsidR="001E27E4" w:rsidRDefault="001E27E4" w:rsidP="001E27E4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6305"/>
        <w:gridCol w:w="1633"/>
        <w:gridCol w:w="1633"/>
      </w:tblGrid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Названия строк</w:t>
            </w:r>
          </w:p>
        </w:tc>
        <w:tc>
          <w:tcPr>
            <w:tcW w:w="853" w:type="pct"/>
            <w:noWrap/>
            <w:hideMark/>
          </w:tcPr>
          <w:p w:rsidR="001E27E4" w:rsidRPr="00DF0494" w:rsidRDefault="001E27E4" w:rsidP="001E27E4">
            <w:pPr>
              <w:pStyle w:val="-"/>
            </w:pPr>
            <w:r>
              <w:t xml:space="preserve">2 кв. </w:t>
            </w:r>
            <w:r w:rsidRPr="00DF0494">
              <w:t>2013</w:t>
            </w:r>
            <w:r>
              <w:t xml:space="preserve"> г.</w:t>
            </w:r>
          </w:p>
        </w:tc>
        <w:tc>
          <w:tcPr>
            <w:tcW w:w="853" w:type="pct"/>
            <w:noWrap/>
            <w:hideMark/>
          </w:tcPr>
          <w:p w:rsidR="001E27E4" w:rsidRPr="00DF0494" w:rsidRDefault="001E27E4" w:rsidP="001E27E4">
            <w:pPr>
              <w:pStyle w:val="-"/>
            </w:pPr>
            <w:r>
              <w:t xml:space="preserve">2 кв. </w:t>
            </w:r>
            <w:r w:rsidRPr="00DF0494">
              <w:t>2014</w:t>
            </w:r>
            <w:r>
              <w:t xml:space="preserve"> г.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 w:rsidRPr="00614EE3">
              <w:t xml:space="preserve">ОАО </w:t>
            </w:r>
            <w:r>
              <w:t>«</w:t>
            </w:r>
            <w:r w:rsidRPr="00614EE3">
              <w:t>Ростелеком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>
              <w:t>0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ООО</w:t>
            </w:r>
            <w:r w:rsidRPr="00614EE3">
              <w:t xml:space="preserve"> </w:t>
            </w:r>
            <w:r>
              <w:t>«</w:t>
            </w:r>
            <w:r w:rsidRPr="00614EE3">
              <w:t>Современное Камчатское Телевидение плюс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>
              <w:t>0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ООО</w:t>
            </w:r>
            <w:r w:rsidRPr="00614EE3">
              <w:t xml:space="preserve"> </w:t>
            </w:r>
            <w:r>
              <w:t>«</w:t>
            </w:r>
            <w:r w:rsidRPr="00614EE3">
              <w:t>ИнтерКамСервис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>
              <w:t>0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ОАО</w:t>
            </w:r>
            <w:r w:rsidRPr="00614EE3">
              <w:t xml:space="preserve"> </w:t>
            </w:r>
            <w:r>
              <w:t>«</w:t>
            </w:r>
            <w:r w:rsidRPr="00614EE3">
              <w:t>Вымпел-Коммуникации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2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2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ОАО</w:t>
            </w:r>
            <w:r w:rsidRPr="00614EE3">
              <w:t xml:space="preserve"> </w:t>
            </w:r>
            <w:r>
              <w:t>«</w:t>
            </w:r>
            <w:r w:rsidRPr="00614EE3">
              <w:t>МегаФон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>
              <w:t>0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ОАО</w:t>
            </w:r>
            <w:r w:rsidRPr="00614EE3">
              <w:t xml:space="preserve"> </w:t>
            </w:r>
            <w:r>
              <w:t>«</w:t>
            </w:r>
            <w:r w:rsidRPr="00614EE3">
              <w:t>Мобильные ТелеСистемы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>
              <w:t>0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>
              <w:t>ФГУП «</w:t>
            </w:r>
            <w:r w:rsidRPr="00614EE3">
              <w:t>Почта России</w:t>
            </w:r>
            <w:r>
              <w:t>»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18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2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DB12D1" w:rsidRDefault="001E27E4" w:rsidP="001E27E4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3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1</w:t>
            </w:r>
          </w:p>
        </w:tc>
      </w:tr>
      <w:tr w:rsidR="001E27E4" w:rsidRPr="00614EE3" w:rsidTr="001E27E4">
        <w:trPr>
          <w:trHeight w:val="300"/>
        </w:trPr>
        <w:tc>
          <w:tcPr>
            <w:tcW w:w="3294" w:type="pct"/>
            <w:noWrap/>
            <w:hideMark/>
          </w:tcPr>
          <w:p w:rsidR="001E27E4" w:rsidRPr="00614EE3" w:rsidRDefault="001E27E4" w:rsidP="001E27E4">
            <w:pPr>
              <w:pStyle w:val="a4"/>
            </w:pPr>
            <w:r w:rsidRPr="00614EE3">
              <w:t>Общий итог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25</w:t>
            </w:r>
          </w:p>
        </w:tc>
        <w:tc>
          <w:tcPr>
            <w:tcW w:w="853" w:type="pct"/>
            <w:noWrap/>
            <w:hideMark/>
          </w:tcPr>
          <w:p w:rsidR="001E27E4" w:rsidRPr="00614EE3" w:rsidRDefault="001E27E4" w:rsidP="001E27E4">
            <w:pPr>
              <w:pStyle w:val="-"/>
            </w:pPr>
            <w:r w:rsidRPr="00614EE3">
              <w:t>8</w:t>
            </w:r>
          </w:p>
        </w:tc>
      </w:tr>
    </w:tbl>
    <w:p w:rsidR="001E27E4" w:rsidRDefault="001E27E4" w:rsidP="001E27E4">
      <w:pPr>
        <w:pStyle w:val="a3"/>
        <w:jc w:val="left"/>
        <w:rPr>
          <w:sz w:val="24"/>
          <w:szCs w:val="24"/>
        </w:rPr>
      </w:pPr>
    </w:p>
    <w:p w:rsidR="001E27E4" w:rsidRDefault="001E27E4" w:rsidP="001E27E4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p w:rsidR="001E27E4" w:rsidRDefault="001E27E4" w:rsidP="001E27E4">
      <w:pPr>
        <w:pStyle w:val="a3"/>
        <w:jc w:val="left"/>
      </w:pP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1E27E4" w:rsidRPr="005D5E9B" w:rsidTr="001E27E4">
        <w:tc>
          <w:tcPr>
            <w:tcW w:w="2120" w:type="pct"/>
            <w:noWrap/>
            <w:vAlign w:val="center"/>
            <w:hideMark/>
          </w:tcPr>
          <w:p w:rsidR="001E27E4" w:rsidRDefault="001E27E4" w:rsidP="001E27E4">
            <w:pPr>
              <w:pStyle w:val="-"/>
            </w:pPr>
            <w:r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1E27E4" w:rsidRDefault="001E27E4" w:rsidP="001E27E4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  <w:noWrap/>
            <w:hideMark/>
          </w:tcPr>
          <w:p w:rsidR="001E27E4" w:rsidRDefault="001E27E4" w:rsidP="001E27E4">
            <w:pPr>
              <w:pStyle w:val="-"/>
            </w:pPr>
            <w:r>
              <w:t xml:space="preserve">2 кв. </w:t>
            </w:r>
          </w:p>
          <w:p w:rsidR="001E27E4" w:rsidRPr="00DF0494" w:rsidRDefault="001E27E4" w:rsidP="001E27E4">
            <w:pPr>
              <w:pStyle w:val="-"/>
            </w:pPr>
            <w:r w:rsidRPr="00DF0494">
              <w:t>2013</w:t>
            </w:r>
            <w:r>
              <w:t xml:space="preserve"> г.</w:t>
            </w:r>
          </w:p>
        </w:tc>
        <w:tc>
          <w:tcPr>
            <w:tcW w:w="507" w:type="pct"/>
            <w:noWrap/>
            <w:hideMark/>
          </w:tcPr>
          <w:p w:rsidR="001E27E4" w:rsidRDefault="001E27E4" w:rsidP="001E27E4">
            <w:pPr>
              <w:pStyle w:val="-"/>
            </w:pPr>
            <w:r>
              <w:t xml:space="preserve">2 кв. </w:t>
            </w:r>
          </w:p>
          <w:p w:rsidR="001E27E4" w:rsidRPr="00DF0494" w:rsidRDefault="001E27E4" w:rsidP="001E27E4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</w:tr>
      <w:tr w:rsidR="001E27E4" w:rsidRPr="005D5E9B" w:rsidTr="001E27E4">
        <w:tc>
          <w:tcPr>
            <w:tcW w:w="2120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да</w:t>
            </w: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меры приняты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8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1</w:t>
            </w:r>
          </w:p>
        </w:tc>
      </w:tr>
      <w:tr w:rsidR="001E27E4" w:rsidRPr="005D5E9B" w:rsidTr="001E27E4">
        <w:tc>
          <w:tcPr>
            <w:tcW w:w="2120" w:type="pct"/>
            <w:vMerge w:val="restar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нет</w:t>
            </w: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меры приняты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1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>
              <w:t>0</w:t>
            </w:r>
          </w:p>
        </w:tc>
      </w:tr>
      <w:tr w:rsidR="001E27E4" w:rsidRPr="005D5E9B" w:rsidTr="001E27E4">
        <w:tc>
          <w:tcPr>
            <w:tcW w:w="2120" w:type="pct"/>
            <w:vMerge/>
            <w:noWrap/>
            <w:hideMark/>
          </w:tcPr>
          <w:p w:rsidR="001E27E4" w:rsidRPr="005D5E9B" w:rsidRDefault="001E27E4" w:rsidP="001E27E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3</w:t>
            </w:r>
          </w:p>
        </w:tc>
      </w:tr>
      <w:tr w:rsidR="001E27E4" w:rsidRPr="005D5E9B" w:rsidTr="001E27E4">
        <w:tc>
          <w:tcPr>
            <w:tcW w:w="2120" w:type="pct"/>
            <w:vMerge/>
            <w:noWrap/>
            <w:hideMark/>
          </w:tcPr>
          <w:p w:rsidR="001E27E4" w:rsidRPr="005D5E9B" w:rsidRDefault="001E27E4" w:rsidP="001E27E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переадресовано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2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1</w:t>
            </w:r>
          </w:p>
        </w:tc>
      </w:tr>
      <w:tr w:rsidR="001E27E4" w:rsidRPr="005D5E9B" w:rsidTr="001E27E4">
        <w:tc>
          <w:tcPr>
            <w:tcW w:w="2120" w:type="pct"/>
            <w:vMerge/>
            <w:noWrap/>
            <w:hideMark/>
          </w:tcPr>
          <w:p w:rsidR="001E27E4" w:rsidRPr="005D5E9B" w:rsidRDefault="001E27E4" w:rsidP="001E27E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разъяснено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14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3</w:t>
            </w:r>
          </w:p>
        </w:tc>
      </w:tr>
      <w:tr w:rsidR="001E27E4" w:rsidRPr="005D5E9B" w:rsidTr="001E27E4">
        <w:tc>
          <w:tcPr>
            <w:tcW w:w="2120" w:type="pct"/>
            <w:noWrap/>
            <w:hideMark/>
          </w:tcPr>
          <w:p w:rsidR="001E27E4" w:rsidRPr="005D5E9B" w:rsidRDefault="001E27E4" w:rsidP="001E27E4">
            <w:pPr>
              <w:pStyle w:val="a4"/>
            </w:pPr>
            <w:r w:rsidRPr="005D5E9B">
              <w:t>Общий итог</w:t>
            </w:r>
          </w:p>
        </w:tc>
        <w:tc>
          <w:tcPr>
            <w:tcW w:w="1866" w:type="pct"/>
            <w:noWrap/>
            <w:hideMark/>
          </w:tcPr>
          <w:p w:rsidR="001E27E4" w:rsidRPr="005D5E9B" w:rsidRDefault="001E27E4" w:rsidP="001E27E4">
            <w:pPr>
              <w:pStyle w:val="a4"/>
            </w:pP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25</w:t>
            </w:r>
          </w:p>
        </w:tc>
        <w:tc>
          <w:tcPr>
            <w:tcW w:w="507" w:type="pct"/>
            <w:noWrap/>
            <w:hideMark/>
          </w:tcPr>
          <w:p w:rsidR="001E27E4" w:rsidRPr="005D5E9B" w:rsidRDefault="001E27E4" w:rsidP="001E27E4">
            <w:pPr>
              <w:pStyle w:val="-"/>
            </w:pPr>
            <w:r w:rsidRPr="005D5E9B">
              <w:t>8</w:t>
            </w:r>
          </w:p>
        </w:tc>
      </w:tr>
    </w:tbl>
    <w:p w:rsidR="001E27E4" w:rsidRDefault="001E27E4" w:rsidP="001E27E4">
      <w:pPr>
        <w:pStyle w:val="a3"/>
        <w:jc w:val="left"/>
      </w:pPr>
    </w:p>
    <w:p w:rsidR="001E27E4" w:rsidRDefault="001E27E4" w:rsidP="001E27E4">
      <w:pPr>
        <w:pStyle w:val="a3"/>
      </w:pPr>
      <w:r>
        <w:t>Как видно из представленных данных в 2014 году значительно снизилось число обращений пользователей на качество услуг связи, предоставля</w:t>
      </w:r>
      <w:r>
        <w:t>е</w:t>
      </w:r>
      <w:r>
        <w:t>мых ФГУП «Почта России». Вследствие этого значительно снизилось число проведенных внеплановых проверок.</w:t>
      </w:r>
    </w:p>
    <w:p w:rsidR="001E27E4" w:rsidRDefault="001E27E4" w:rsidP="001E27E4">
      <w:pPr>
        <w:pStyle w:val="a3"/>
      </w:pPr>
    </w:p>
    <w:p w:rsidR="001E27E4" w:rsidRDefault="001E27E4" w:rsidP="001E27E4">
      <w:pPr>
        <w:pStyle w:val="a3"/>
      </w:pPr>
      <w:r>
        <w:t>Из поступивших во 2 квартале 2014 года обращений:</w:t>
      </w:r>
    </w:p>
    <w:p w:rsidR="001E27E4" w:rsidRDefault="001E27E4" w:rsidP="001E27E4">
      <w:pPr>
        <w:pStyle w:val="a3"/>
      </w:pPr>
      <w:r>
        <w:t>– 4 (50%) по вопросам тарификации услуг подвижной радиотелефо</w:t>
      </w:r>
      <w:r>
        <w:t>н</w:t>
      </w:r>
      <w:r>
        <w:t>ной связи;</w:t>
      </w:r>
    </w:p>
    <w:p w:rsidR="001E27E4" w:rsidRDefault="001E27E4" w:rsidP="001E27E4">
      <w:pPr>
        <w:pStyle w:val="a3"/>
      </w:pPr>
      <w:r>
        <w:t xml:space="preserve">– 2 (26%) по вопросам оказания услуг </w:t>
      </w:r>
      <w:proofErr w:type="gramStart"/>
      <w:r>
        <w:t>почтовой</w:t>
      </w:r>
      <w:proofErr w:type="gramEnd"/>
      <w:r>
        <w:t xml:space="preserve"> связи;</w:t>
      </w:r>
    </w:p>
    <w:p w:rsidR="001E27E4" w:rsidRDefault="001E27E4" w:rsidP="001E27E4">
      <w:pPr>
        <w:pStyle w:val="a3"/>
      </w:pPr>
      <w:r>
        <w:t>– 1 (12%) по вопросам оказания услуг связи для целей кабельного тел</w:t>
      </w:r>
      <w:r>
        <w:t>е</w:t>
      </w:r>
      <w:r>
        <w:t>визионного вещания.</w:t>
      </w:r>
    </w:p>
    <w:p w:rsidR="001E27E4" w:rsidRDefault="001E27E4" w:rsidP="001E27E4">
      <w:pPr>
        <w:pStyle w:val="a3"/>
      </w:pPr>
      <w:r>
        <w:t>– 1 (12%) иные вопросы, не относящиеся к области оказания услуг св</w:t>
      </w:r>
      <w:r>
        <w:t>я</w:t>
      </w:r>
      <w:r>
        <w:t>зи.</w:t>
      </w:r>
    </w:p>
    <w:p w:rsidR="001E27E4" w:rsidRDefault="001E27E4" w:rsidP="00F408FB">
      <w:pPr>
        <w:pStyle w:val="a3"/>
      </w:pPr>
    </w:p>
    <w:p w:rsidR="001E27E4" w:rsidRPr="009865D2" w:rsidRDefault="001E27E4" w:rsidP="001E27E4">
      <w:pPr>
        <w:pStyle w:val="4"/>
        <w:spacing w:before="0"/>
        <w:rPr>
          <w:b/>
        </w:rPr>
      </w:pPr>
      <w:r w:rsidRPr="009865D2">
        <w:rPr>
          <w:b/>
        </w:rPr>
        <w:t xml:space="preserve">Работа с обращениями в области </w:t>
      </w:r>
      <w:proofErr w:type="gramStart"/>
      <w:r w:rsidRPr="009865D2">
        <w:rPr>
          <w:b/>
        </w:rPr>
        <w:t>персональных</w:t>
      </w:r>
      <w:proofErr w:type="gramEnd"/>
      <w:r w:rsidRPr="009865D2">
        <w:rPr>
          <w:b/>
        </w:rPr>
        <w:t xml:space="preserve"> данных</w:t>
      </w:r>
    </w:p>
    <w:p w:rsidR="001E27E4" w:rsidRDefault="001E27E4" w:rsidP="001E27E4">
      <w:pPr>
        <w:pStyle w:val="a3"/>
      </w:pPr>
      <w:r w:rsidRPr="00812955">
        <w:t>Общее количество обращений, поступивших от граждан, юридических лиц, государственных органов, органов местного самоуправления, индивид</w:t>
      </w:r>
      <w:r w:rsidRPr="00812955">
        <w:t>у</w:t>
      </w:r>
      <w:r w:rsidRPr="00812955">
        <w:t>альных предпринимателей, коммерческих организаций, общественных объ</w:t>
      </w:r>
      <w:r w:rsidRPr="00812955">
        <w:t>е</w:t>
      </w:r>
      <w:r w:rsidRPr="00812955">
        <w:t>динений и других, за отчетный период.</w:t>
      </w:r>
    </w:p>
    <w:p w:rsidR="001E27E4" w:rsidRPr="00812955" w:rsidRDefault="001E27E4" w:rsidP="001E27E4">
      <w:pPr>
        <w:pStyle w:val="a3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2760"/>
        <w:gridCol w:w="4819"/>
      </w:tblGrid>
      <w:tr w:rsidR="001E27E4" w:rsidRPr="00812955" w:rsidTr="001E27E4">
        <w:trPr>
          <w:trHeight w:val="300"/>
          <w:jc w:val="center"/>
        </w:trPr>
        <w:tc>
          <w:tcPr>
            <w:tcW w:w="4752" w:type="dxa"/>
            <w:gridSpan w:val="2"/>
          </w:tcPr>
          <w:p w:rsidR="001E27E4" w:rsidRPr="00812955" w:rsidRDefault="001E27E4" w:rsidP="001E27E4">
            <w:pPr>
              <w:pStyle w:val="-"/>
            </w:pPr>
            <w:r w:rsidRPr="00812955">
              <w:t>Период</w:t>
            </w:r>
          </w:p>
        </w:tc>
        <w:tc>
          <w:tcPr>
            <w:tcW w:w="4818" w:type="dxa"/>
            <w:shd w:val="clear" w:color="auto" w:fill="auto"/>
            <w:noWrap/>
            <w:vAlign w:val="center"/>
            <w:hideMark/>
          </w:tcPr>
          <w:p w:rsidR="001E27E4" w:rsidRPr="00812955" w:rsidRDefault="001E27E4" w:rsidP="001E27E4">
            <w:pPr>
              <w:pStyle w:val="-"/>
            </w:pPr>
            <w:r w:rsidRPr="00812955">
              <w:t>Общее количество обращений</w:t>
            </w:r>
          </w:p>
        </w:tc>
      </w:tr>
      <w:tr w:rsidR="001E27E4" w:rsidRPr="00812955" w:rsidTr="001E27E4">
        <w:trPr>
          <w:trHeight w:val="300"/>
          <w:jc w:val="center"/>
        </w:trPr>
        <w:tc>
          <w:tcPr>
            <w:tcW w:w="1992" w:type="dxa"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>2013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 xml:space="preserve">2 кв. </w:t>
            </w:r>
          </w:p>
        </w:tc>
        <w:tc>
          <w:tcPr>
            <w:tcW w:w="4818" w:type="dxa"/>
            <w:shd w:val="clear" w:color="auto" w:fill="auto"/>
            <w:noWrap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>6</w:t>
            </w:r>
          </w:p>
        </w:tc>
      </w:tr>
      <w:tr w:rsidR="001E27E4" w:rsidRPr="00812955" w:rsidTr="001E27E4">
        <w:trPr>
          <w:trHeight w:val="300"/>
          <w:jc w:val="center"/>
        </w:trPr>
        <w:tc>
          <w:tcPr>
            <w:tcW w:w="1992" w:type="dxa"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>2014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 xml:space="preserve">2 кв. </w:t>
            </w:r>
          </w:p>
        </w:tc>
        <w:tc>
          <w:tcPr>
            <w:tcW w:w="4818" w:type="dxa"/>
            <w:shd w:val="clear" w:color="auto" w:fill="auto"/>
            <w:noWrap/>
            <w:vAlign w:val="center"/>
          </w:tcPr>
          <w:p w:rsidR="001E27E4" w:rsidRPr="00812955" w:rsidRDefault="001E27E4" w:rsidP="001E27E4">
            <w:pPr>
              <w:pStyle w:val="a4"/>
            </w:pPr>
            <w:r w:rsidRPr="00812955">
              <w:t>8</w:t>
            </w:r>
          </w:p>
        </w:tc>
      </w:tr>
    </w:tbl>
    <w:p w:rsidR="001E27E4" w:rsidRPr="00812955" w:rsidRDefault="001E27E4" w:rsidP="001E27E4">
      <w:pPr>
        <w:pStyle w:val="a3"/>
      </w:pPr>
      <w:r w:rsidRPr="00812955">
        <w:t>За 2 квартал 2014 года поступило 8 обращений граждан в области пе</w:t>
      </w:r>
      <w:r w:rsidRPr="00812955">
        <w:t>р</w:t>
      </w:r>
      <w:r w:rsidRPr="00812955">
        <w:t>сональных данных.</w:t>
      </w:r>
      <w:r w:rsidR="009865D2">
        <w:t xml:space="preserve"> Из них рассмотрено 4, находится на рассмотрении 4.</w:t>
      </w:r>
      <w:r w:rsidRPr="00812955">
        <w:t xml:space="preserve"> Обращений юридических лиц не поступало.</w:t>
      </w:r>
    </w:p>
    <w:p w:rsidR="001E27E4" w:rsidRPr="00812955" w:rsidRDefault="001E27E4" w:rsidP="001E27E4">
      <w:pPr>
        <w:ind w:firstLine="720"/>
        <w:rPr>
          <w:szCs w:val="28"/>
          <w:lang w:eastAsia="ar-SA"/>
        </w:rPr>
      </w:pP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16.04.2014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незако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ного использования копии его паспорта председателем совета Региональной общественной организации "Экологическая безопасность </w:t>
      </w: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Камчатки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>" которая (копия) была приобщена к материалам судебного иска. По результатам ра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смотрения данного обращения обнаружены признаки нарушения ч. 5 ст.5, ч.1 ст.6, ч.1 ст.22 Федерального закона от 27.07.2006 № 152-ФЗ "</w:t>
      </w: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персональных данных". Материалы по данному факту направлены в органы прокуратуры.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16.04.2014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незаконного предоставления доступа к ее персональным данным представителя (адвоката) ответчика – юридического лица, к которому она предъявила судебный иск. По результатам обращения нарушений законодательства не выявлено. Заяв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телю направлено разъяснение.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18.04.2014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нез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конного использования ее </w:t>
      </w: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данных при выпуске карты питания школьника (её несовершеннолетней дочери). В ходе рассмотрения данного обращения найти доказательств нарушения законодательства не удалось. Заявителю направлено разъяснение.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21.04.2014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хищения персональных данных с портала </w:t>
      </w:r>
      <w:proofErr w:type="spell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>, поскольку в служебных полях направленного ему письма он увидел, что письмо направлено с почтового ящика @</w:t>
      </w:r>
      <w:proofErr w:type="spellStart"/>
      <w:r w:rsidRPr="001E27E4">
        <w:rPr>
          <w:rFonts w:ascii="Times New Roman" w:hAnsi="Times New Roman" w:cs="Times New Roman"/>
          <w:sz w:val="28"/>
          <w:szCs w:val="28"/>
          <w:lang w:val="en-US" w:eastAsia="ar-SA"/>
        </w:rPr>
        <w:t>rosnd</w:t>
      </w:r>
      <w:proofErr w:type="spell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E27E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При рассмотрении этого обращения указанная заявителем информация не подтвердилась, о чем ему был дан ответ (как впоследствии выяснилось – </w:t>
      </w:r>
      <w:proofErr w:type="spellStart"/>
      <w:r w:rsidRPr="001E27E4">
        <w:rPr>
          <w:rFonts w:ascii="Times New Roman" w:hAnsi="Times New Roman" w:cs="Times New Roman"/>
          <w:sz w:val="28"/>
          <w:szCs w:val="28"/>
          <w:lang w:val="en-US" w:eastAsia="ar-SA"/>
        </w:rPr>
        <w:t>rosnd</w:t>
      </w:r>
      <w:proofErr w:type="spell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E27E4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внутренним локальным доменом </w:t>
      </w:r>
      <w:proofErr w:type="spell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09.06.2014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передачи ее </w:t>
      </w: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данных по договору цессии. Обращение находится на ра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смотрении.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18.06.2014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разъя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нения вопроса о предоставлении доступа к информации, содержащей списки сотрудников и их даты рождения. Обращение находится на рассмотрении.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23.06.2014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получа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мой им </w:t>
      </w:r>
      <w:r w:rsidRPr="001E27E4">
        <w:rPr>
          <w:rFonts w:ascii="Times New Roman" w:hAnsi="Times New Roman" w:cs="Times New Roman"/>
          <w:sz w:val="28"/>
          <w:szCs w:val="28"/>
          <w:lang w:val="en-US" w:eastAsia="ar-SA"/>
        </w:rPr>
        <w:t>SMS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рассылки такси, рекламного характера. Обращение находится на рассмотрении.</w:t>
      </w:r>
    </w:p>
    <w:p w:rsidR="001E27E4" w:rsidRPr="001E27E4" w:rsidRDefault="001E27E4" w:rsidP="001E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25.06.2014 поступило обращение </w:t>
      </w:r>
      <w:r w:rsidR="009865D2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незако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ного получения ее </w:t>
      </w:r>
      <w:proofErr w:type="gramStart"/>
      <w:r w:rsidRPr="001E27E4">
        <w:rPr>
          <w:rFonts w:ascii="Times New Roman" w:hAnsi="Times New Roman" w:cs="Times New Roman"/>
          <w:sz w:val="28"/>
          <w:szCs w:val="28"/>
          <w:lang w:eastAsia="ar-SA"/>
        </w:rPr>
        <w:t>паспортных</w:t>
      </w:r>
      <w:proofErr w:type="gramEnd"/>
      <w:r w:rsidRPr="001E27E4">
        <w:rPr>
          <w:rFonts w:ascii="Times New Roman" w:hAnsi="Times New Roman" w:cs="Times New Roman"/>
          <w:sz w:val="28"/>
          <w:szCs w:val="28"/>
          <w:lang w:eastAsia="ar-SA"/>
        </w:rPr>
        <w:t xml:space="preserve"> данных соседом снизу. Обращение находится на рассмотрении.</w:t>
      </w:r>
    </w:p>
    <w:p w:rsidR="001E27E4" w:rsidRDefault="001E27E4" w:rsidP="00F408FB">
      <w:pPr>
        <w:pStyle w:val="a3"/>
      </w:pPr>
    </w:p>
    <w:p w:rsidR="001E27E4" w:rsidRDefault="001E27E4" w:rsidP="00F408FB">
      <w:pPr>
        <w:pStyle w:val="a3"/>
      </w:pPr>
    </w:p>
    <w:p w:rsidR="001E27E4" w:rsidRDefault="001E27E4" w:rsidP="00F408FB">
      <w:pPr>
        <w:pStyle w:val="a3"/>
      </w:pPr>
    </w:p>
    <w:p w:rsidR="001E27E4" w:rsidRDefault="001E27E4" w:rsidP="00F408FB">
      <w:pPr>
        <w:pStyle w:val="a3"/>
      </w:pPr>
    </w:p>
    <w:p w:rsidR="001E27E4" w:rsidRDefault="001E27E4" w:rsidP="00F408FB">
      <w:pPr>
        <w:pStyle w:val="a3"/>
      </w:pPr>
    </w:p>
    <w:p w:rsidR="001E27E4" w:rsidRDefault="001E27E4" w:rsidP="00F408FB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12052D"/>
    <w:rsid w:val="001E27E4"/>
    <w:rsid w:val="001E7745"/>
    <w:rsid w:val="00262C89"/>
    <w:rsid w:val="002E45AE"/>
    <w:rsid w:val="003029D6"/>
    <w:rsid w:val="00347B44"/>
    <w:rsid w:val="0037612F"/>
    <w:rsid w:val="00424A5C"/>
    <w:rsid w:val="005802D2"/>
    <w:rsid w:val="006E7304"/>
    <w:rsid w:val="007E3B34"/>
    <w:rsid w:val="00812DF1"/>
    <w:rsid w:val="009278B6"/>
    <w:rsid w:val="009865D2"/>
    <w:rsid w:val="00B31338"/>
    <w:rsid w:val="00C6485F"/>
    <w:rsid w:val="00C97FF8"/>
    <w:rsid w:val="00D376D7"/>
    <w:rsid w:val="00F408FB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2014-11-10T04:33:00Z</cp:lastPrinted>
  <dcterms:created xsi:type="dcterms:W3CDTF">2014-11-10T04:56:00Z</dcterms:created>
  <dcterms:modified xsi:type="dcterms:W3CDTF">2014-11-10T05:18:00Z</dcterms:modified>
</cp:coreProperties>
</file>